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:rsidTr="004A6825">
        <w:tc>
          <w:tcPr>
            <w:tcW w:w="4961" w:type="dxa"/>
          </w:tcPr>
          <w:p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:rsidTr="00346957">
        <w:trPr>
          <w:trHeight w:val="433"/>
        </w:trPr>
        <w:tc>
          <w:tcPr>
            <w:tcW w:w="4961" w:type="dxa"/>
            <w:vAlign w:val="center"/>
          </w:tcPr>
          <w:p w:rsidR="003002FA" w:rsidRPr="004E3163" w:rsidRDefault="003002FA" w:rsidP="00D438D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D438D7">
              <w:rPr>
                <w:rFonts w:cs="Arial"/>
                <w:noProof/>
              </w:rPr>
              <w:t>FwRes Köln</w:t>
            </w:r>
            <w:r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3002FA" w:rsidRPr="004E3163" w:rsidRDefault="003002FA" w:rsidP="00D438D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D438D7">
              <w:rPr>
                <w:rFonts w:cs="Arial"/>
                <w:noProof/>
              </w:rPr>
              <w:t>VdRBw e.V. Bonn oder Köln</w:t>
            </w:r>
            <w:bookmarkStart w:id="0" w:name="_GoBack"/>
            <w:bookmarkEnd w:id="0"/>
            <w:r w:rsidRPr="004E3163">
              <w:rPr>
                <w:rFonts w:cs="Arial"/>
              </w:rPr>
              <w:fldChar w:fldCharType="end"/>
            </w:r>
          </w:p>
        </w:tc>
      </w:tr>
    </w:tbl>
    <w:p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 w:rsidRPr="004E3163">
        <w:rPr>
          <w:rFonts w:cs="Arial"/>
          <w:sz w:val="24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 xml:space="preserve">PK (bei Gästen Geb-Datum) 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>
        <w:rPr>
          <w:rFonts w:cs="Arial"/>
        </w:rPr>
        <w:t>Str. HausNr</w:t>
      </w:r>
      <w:r w:rsidRPr="004E3163">
        <w:rPr>
          <w:rFonts w:cs="Arial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E3214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E3214A">
        <w:rPr>
          <w:rFonts w:cs="Arial"/>
        </w:rPr>
        <w:t>PLZ, Wohnort</w:t>
      </w:r>
      <w:r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worden.*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Rechtskräftig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1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  <w:r w:rsidRPr="004E3163">
        <w:rPr>
          <w:rFonts w:cs="Arial"/>
          <w:u w:val="single"/>
        </w:rPr>
        <w:tab/>
      </w:r>
      <w:bookmarkStart w:id="2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2"/>
    </w:p>
    <w:p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0A" w:rsidRDefault="00736D0A" w:rsidP="00084695">
      <w:pPr>
        <w:spacing w:line="240" w:lineRule="auto"/>
      </w:pPr>
      <w:r>
        <w:separator/>
      </w:r>
    </w:p>
  </w:endnote>
  <w:endnote w:type="continuationSeparator" w:id="0">
    <w:p w:rsidR="00736D0A" w:rsidRDefault="00736D0A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0A" w:rsidRDefault="00736D0A" w:rsidP="00084695">
      <w:pPr>
        <w:spacing w:line="240" w:lineRule="auto"/>
      </w:pPr>
      <w:r>
        <w:separator/>
      </w:r>
    </w:p>
  </w:footnote>
  <w:footnote w:type="continuationSeparator" w:id="0">
    <w:p w:rsidR="00736D0A" w:rsidRDefault="00736D0A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:rsidTr="004A6825">
      <w:tc>
        <w:tcPr>
          <w:tcW w:w="2268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:rsidTr="004A6825">
      <w:tc>
        <w:tcPr>
          <w:tcW w:w="2268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3" w:name="Regelungstyp"/>
          <w:bookmarkStart w:id="4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3"/>
    <w:bookmarkEnd w:id="4"/>
  </w:tbl>
  <w:p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95"/>
    <w:rsid w:val="00015756"/>
    <w:rsid w:val="00020014"/>
    <w:rsid w:val="00084695"/>
    <w:rsid w:val="00090F92"/>
    <w:rsid w:val="000C6607"/>
    <w:rsid w:val="001B0CAC"/>
    <w:rsid w:val="0023012E"/>
    <w:rsid w:val="002C4864"/>
    <w:rsid w:val="002E7E96"/>
    <w:rsid w:val="003002FA"/>
    <w:rsid w:val="00346957"/>
    <w:rsid w:val="00463495"/>
    <w:rsid w:val="004D1E31"/>
    <w:rsid w:val="0050739C"/>
    <w:rsid w:val="00592A9C"/>
    <w:rsid w:val="005B4624"/>
    <w:rsid w:val="0067183D"/>
    <w:rsid w:val="006F13D7"/>
    <w:rsid w:val="007219C4"/>
    <w:rsid w:val="00736D0A"/>
    <w:rsid w:val="00790567"/>
    <w:rsid w:val="007F021B"/>
    <w:rsid w:val="00962E2B"/>
    <w:rsid w:val="00AD3442"/>
    <w:rsid w:val="00B11024"/>
    <w:rsid w:val="00B82D29"/>
    <w:rsid w:val="00BA5906"/>
    <w:rsid w:val="00BB2A71"/>
    <w:rsid w:val="00BC5D02"/>
    <w:rsid w:val="00C355F5"/>
    <w:rsid w:val="00C579C8"/>
    <w:rsid w:val="00D438D7"/>
    <w:rsid w:val="00E21DD6"/>
    <w:rsid w:val="00EF19B8"/>
    <w:rsid w:val="00F00632"/>
    <w:rsid w:val="00F06B2E"/>
    <w:rsid w:val="00F81D96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CA0A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30</Value>
      <Value>148</Value>
      <Value>147</Value>
      <Value>75</Value>
      <Value>123</Value>
      <Value>122</Value>
      <Value>17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OFFEN</TermName>
          <TermId xmlns="http://schemas.microsoft.com/office/infopath/2007/PartnerControls">ffdde36f-1985-4d41-8a49-4d255ce9a803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DA7A34C3-51FF-4BF1-ACC0-7C9FA61A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Justinger, Marc</cp:lastModifiedBy>
  <cp:revision>3</cp:revision>
  <dcterms:created xsi:type="dcterms:W3CDTF">2020-12-08T12:14:00Z</dcterms:created>
  <dcterms:modified xsi:type="dcterms:W3CDTF">2020-12-11T14:27:00Z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